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关于做好假期工作安排和考勤的通知</w:t>
      </w:r>
    </w:p>
    <w:p>
      <w:pPr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运职院人函〔2019〕24号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各系部、处室：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保障申报本科试点准备工作与假期各项工作顺利推进，请各系部、处室做好根据学院有关要求，结合部门实际，做好假期工作安排和考勤。现将考勤有关事宜通知如下：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7月1日至8月31日期间，采用纸质签到考勤（附件1），各系部、处室负责做好本部门考勤。</w:t>
      </w:r>
    </w:p>
    <w:p>
      <w:pPr>
        <w:numPr>
          <w:ilvl w:val="0"/>
          <w:numId w:val="1"/>
        </w:num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8月1日和9月1日，分别填写7、8月份考勤汇总表（附件2）和签到表一并报至人事处张蓓处。汇总表注明工作天数、所承担工作内容及完成情况。</w:t>
      </w:r>
    </w:p>
    <w:p>
      <w:pPr>
        <w:ind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特此通知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附件：1.运城职业技术学院教职员工签到表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2.运城职业技术学院教职员工考勤汇总表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人事处             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2019年6月28日        </w:t>
      </w:r>
    </w:p>
    <w:p>
      <w:pP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1906" w:h="16838"/>
          <w:pgMar w:top="1417" w:right="1587" w:bottom="1417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运城职业技术学院教职员工签到表（上午/下午）</w:t>
      </w:r>
    </w:p>
    <w:p>
      <w:pPr>
        <w:jc w:val="left"/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部门（盖章）：</w:t>
      </w:r>
    </w:p>
    <w:tbl>
      <w:tblPr>
        <w:tblStyle w:val="2"/>
        <w:tblW w:w="16177" w:type="dxa"/>
        <w:jc w:val="center"/>
        <w:tblInd w:w="-107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957"/>
        <w:gridCol w:w="957"/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6177" w:type="dxa"/>
            <w:gridSpan w:val="1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6177" w:type="dxa"/>
            <w:gridSpan w:val="1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21日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31日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jc w:val="both"/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sectPr>
          <w:pgSz w:w="16838" w:h="11906" w:orient="landscape"/>
          <w:pgMar w:top="1587" w:right="1417" w:bottom="1587" w:left="1417" w:header="851" w:footer="992" w:gutter="0"/>
          <w:cols w:space="0" w:num="1"/>
          <w:rtlGutter w:val="0"/>
          <w:docGrid w:type="lines" w:linePitch="323" w:charSpace="0"/>
        </w:sectPr>
      </w:pPr>
    </w:p>
    <w:p>
      <w:pPr>
        <w:wordWrap/>
        <w:jc w:val="both"/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附件2</w:t>
      </w:r>
    </w:p>
    <w:p>
      <w:pPr>
        <w:wordWrap/>
        <w:jc w:val="center"/>
        <w:rPr>
          <w:rStyle w:val="5"/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运城职业技术学院教职员工2019年</w:t>
      </w:r>
      <w:r>
        <w:rPr>
          <w:rStyle w:val="4"/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 w:bidi="ar"/>
        </w:rPr>
        <w:t xml:space="preserve">   </w:t>
      </w:r>
      <w:r>
        <w:rPr>
          <w:rStyle w:val="5"/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 w:bidi="ar"/>
        </w:rPr>
        <w:t>月考勤汇总表</w:t>
      </w:r>
    </w:p>
    <w:p>
      <w:pPr>
        <w:wordWrap/>
        <w:jc w:val="left"/>
        <w:rPr>
          <w:rStyle w:val="5"/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部门（盖章）：</w:t>
      </w:r>
    </w:p>
    <w:tbl>
      <w:tblPr>
        <w:tblStyle w:val="2"/>
        <w:tblW w:w="8787" w:type="dxa"/>
        <w:jc w:val="center"/>
        <w:tblInd w:w="-69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134"/>
        <w:gridCol w:w="1134"/>
        <w:gridCol w:w="56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工作天数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工作内容及完成情况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 xml:space="preserve">考勤员：                   部门领导：  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E91E"/>
    <w:multiLevelType w:val="singleLevel"/>
    <w:tmpl w:val="2A8AE9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10A2C"/>
    <w:rsid w:val="14210A2C"/>
    <w:rsid w:val="1ED253E3"/>
    <w:rsid w:val="1F291728"/>
    <w:rsid w:val="1FFA523C"/>
    <w:rsid w:val="22331C3C"/>
    <w:rsid w:val="442366D3"/>
    <w:rsid w:val="65C91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single"/>
    </w:rPr>
  </w:style>
  <w:style w:type="character" w:customStyle="1" w:styleId="5">
    <w:name w:val="font01"/>
    <w:basedOn w:val="3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2019-06-28T02:39:00Z</dcterms:created>
  <dc:creator>豆麻麻</dc:creator>
  <cp:lastModifiedBy>豆麻麻</cp:lastModifiedBy>
  <cp:lastPrinted>2019-06-28T03:38:00Z</cp:lastPrinted>
  <dcterms:modified xsi:type="dcterms:W3CDTF">2019-06-28T08:01:04Z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